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6507" w:rsidRPr="008D6507" w:rsidRDefault="008D6507" w:rsidP="008D650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</w:rPr>
      </w:pPr>
      <w:r w:rsidRPr="008D6507">
        <w:rPr>
          <w:rFonts w:ascii="Times New Roman" w:hAnsi="Times New Roman" w:cs="Times New Roman"/>
          <w:b/>
          <w:sz w:val="28"/>
        </w:rPr>
        <w:t>Контрольные вопросы для зачета с оценкой (6 семестр):</w:t>
      </w:r>
    </w:p>
    <w:p w:rsidR="008D6507" w:rsidRPr="008D6507" w:rsidRDefault="008D6507" w:rsidP="008D6507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8D6507">
        <w:rPr>
          <w:rFonts w:ascii="Times New Roman" w:hAnsi="Times New Roman" w:cs="Times New Roman"/>
          <w:sz w:val="28"/>
        </w:rPr>
        <w:t>1.Инженерно-геодезические плановые сети</w:t>
      </w:r>
    </w:p>
    <w:p w:rsidR="008D6507" w:rsidRPr="008D6507" w:rsidRDefault="008D6507" w:rsidP="008D6507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8D6507">
        <w:rPr>
          <w:rFonts w:ascii="Times New Roman" w:hAnsi="Times New Roman" w:cs="Times New Roman"/>
          <w:sz w:val="28"/>
        </w:rPr>
        <w:t>2.Инженерно-геодезические высотные сети</w:t>
      </w:r>
    </w:p>
    <w:p w:rsidR="008D6507" w:rsidRPr="008D6507" w:rsidRDefault="008D6507" w:rsidP="008D6507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8D6507">
        <w:rPr>
          <w:rFonts w:ascii="Times New Roman" w:hAnsi="Times New Roman" w:cs="Times New Roman"/>
          <w:sz w:val="28"/>
        </w:rPr>
        <w:t>3.Инженерная полигонометрия</w:t>
      </w:r>
    </w:p>
    <w:p w:rsidR="008D6507" w:rsidRPr="008D6507" w:rsidRDefault="008D6507" w:rsidP="008D6507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8D6507">
        <w:rPr>
          <w:rFonts w:ascii="Times New Roman" w:hAnsi="Times New Roman" w:cs="Times New Roman"/>
          <w:sz w:val="28"/>
        </w:rPr>
        <w:t>4.Строительная сетка, ее назначение.</w:t>
      </w:r>
    </w:p>
    <w:p w:rsidR="008D6507" w:rsidRPr="008D6507" w:rsidRDefault="008D6507" w:rsidP="008D6507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8D6507">
        <w:rPr>
          <w:rFonts w:ascii="Times New Roman" w:hAnsi="Times New Roman" w:cs="Times New Roman"/>
          <w:sz w:val="28"/>
        </w:rPr>
        <w:t>5.Строительная сетка. Разбивка осевым способом.</w:t>
      </w:r>
    </w:p>
    <w:p w:rsidR="008D6507" w:rsidRPr="008D6507" w:rsidRDefault="008D6507" w:rsidP="008D6507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8D6507">
        <w:rPr>
          <w:rFonts w:ascii="Times New Roman" w:hAnsi="Times New Roman" w:cs="Times New Roman"/>
          <w:sz w:val="28"/>
        </w:rPr>
        <w:t>6.Строительная сетка. Разбивка способом редуцирования.</w:t>
      </w:r>
    </w:p>
    <w:p w:rsidR="008D6507" w:rsidRPr="008D6507" w:rsidRDefault="008D6507" w:rsidP="008D6507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8D6507">
        <w:rPr>
          <w:rFonts w:ascii="Times New Roman" w:hAnsi="Times New Roman" w:cs="Times New Roman"/>
          <w:sz w:val="28"/>
        </w:rPr>
        <w:t>7.Методология разбивочных работ. Этапы разбивки.</w:t>
      </w:r>
    </w:p>
    <w:p w:rsidR="008D6507" w:rsidRPr="008D6507" w:rsidRDefault="008D6507" w:rsidP="008D6507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8D6507">
        <w:rPr>
          <w:rFonts w:ascii="Times New Roman" w:hAnsi="Times New Roman" w:cs="Times New Roman"/>
          <w:sz w:val="28"/>
        </w:rPr>
        <w:t>8.Элементы разбивочных работ. Построение проектного угла.</w:t>
      </w:r>
    </w:p>
    <w:p w:rsidR="008D6507" w:rsidRPr="008D6507" w:rsidRDefault="008D6507" w:rsidP="008D6507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8D6507">
        <w:rPr>
          <w:rFonts w:ascii="Times New Roman" w:hAnsi="Times New Roman" w:cs="Times New Roman"/>
          <w:sz w:val="28"/>
        </w:rPr>
        <w:t>9.Элементы разбивочных работ. Построение проектного расстояния.</w:t>
      </w:r>
    </w:p>
    <w:p w:rsidR="008D6507" w:rsidRPr="008D6507" w:rsidRDefault="008D6507" w:rsidP="008D6507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8D6507">
        <w:rPr>
          <w:rFonts w:ascii="Times New Roman" w:hAnsi="Times New Roman" w:cs="Times New Roman"/>
          <w:sz w:val="28"/>
        </w:rPr>
        <w:t>10.Элементы разбивочных работ. Вынос проектной высоты.</w:t>
      </w:r>
    </w:p>
    <w:p w:rsidR="008D6507" w:rsidRPr="008D6507" w:rsidRDefault="008D6507" w:rsidP="008D6507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8D6507">
        <w:rPr>
          <w:rFonts w:ascii="Times New Roman" w:hAnsi="Times New Roman" w:cs="Times New Roman"/>
          <w:sz w:val="28"/>
        </w:rPr>
        <w:t>11.Элементы разбивочных работ. Вынос проектной плоскости.</w:t>
      </w:r>
    </w:p>
    <w:p w:rsidR="008D6507" w:rsidRPr="008D6507" w:rsidRDefault="008D6507" w:rsidP="008D6507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8D6507">
        <w:rPr>
          <w:rFonts w:ascii="Times New Roman" w:hAnsi="Times New Roman" w:cs="Times New Roman"/>
          <w:sz w:val="28"/>
        </w:rPr>
        <w:t>12.Детальная разбивка осей способом створной засечки.</w:t>
      </w:r>
    </w:p>
    <w:p w:rsidR="008D6507" w:rsidRPr="008D6507" w:rsidRDefault="008D6507" w:rsidP="008D6507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8D6507">
        <w:rPr>
          <w:rFonts w:ascii="Times New Roman" w:hAnsi="Times New Roman" w:cs="Times New Roman"/>
          <w:sz w:val="28"/>
        </w:rPr>
        <w:t>13.Детальная разбивка осей способом линейной засечки.</w:t>
      </w:r>
    </w:p>
    <w:p w:rsidR="008D6507" w:rsidRPr="008D6507" w:rsidRDefault="008D6507" w:rsidP="008D6507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8D6507">
        <w:rPr>
          <w:rFonts w:ascii="Times New Roman" w:hAnsi="Times New Roman" w:cs="Times New Roman"/>
          <w:sz w:val="28"/>
        </w:rPr>
        <w:t>14.Детальная разбивка осей способом створно-линейной засечки.</w:t>
      </w:r>
    </w:p>
    <w:p w:rsidR="008D6507" w:rsidRPr="008D6507" w:rsidRDefault="008D6507" w:rsidP="008D6507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8D6507">
        <w:rPr>
          <w:rFonts w:ascii="Times New Roman" w:hAnsi="Times New Roman" w:cs="Times New Roman"/>
          <w:sz w:val="28"/>
        </w:rPr>
        <w:t>15.Передача отметок на дно котлована (монтажный горизонт).</w:t>
      </w:r>
    </w:p>
    <w:p w:rsidR="008D6507" w:rsidRPr="008D6507" w:rsidRDefault="008D6507" w:rsidP="008D6507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8D6507">
        <w:rPr>
          <w:rFonts w:ascii="Times New Roman" w:hAnsi="Times New Roman" w:cs="Times New Roman"/>
          <w:sz w:val="28"/>
        </w:rPr>
        <w:t>16.Методология контроля геометрических параметров.</w:t>
      </w:r>
    </w:p>
    <w:p w:rsidR="008D6507" w:rsidRPr="008D6507" w:rsidRDefault="008D6507" w:rsidP="008D6507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8D6507">
        <w:rPr>
          <w:rFonts w:ascii="Times New Roman" w:hAnsi="Times New Roman" w:cs="Times New Roman"/>
          <w:sz w:val="28"/>
        </w:rPr>
        <w:t>17.Классификация методов контроля геометрии.</w:t>
      </w:r>
    </w:p>
    <w:p w:rsidR="008D6507" w:rsidRPr="008D6507" w:rsidRDefault="008D6507" w:rsidP="008D6507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8D6507">
        <w:rPr>
          <w:rFonts w:ascii="Times New Roman" w:hAnsi="Times New Roman" w:cs="Times New Roman"/>
          <w:sz w:val="28"/>
        </w:rPr>
        <w:t>18.Контроль прямолинейности способом малых углов и подвижной марки.</w:t>
      </w:r>
    </w:p>
    <w:p w:rsidR="008D6507" w:rsidRPr="008D6507" w:rsidRDefault="008D6507" w:rsidP="008D6507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8D6507">
        <w:rPr>
          <w:rFonts w:ascii="Times New Roman" w:hAnsi="Times New Roman" w:cs="Times New Roman"/>
          <w:sz w:val="28"/>
        </w:rPr>
        <w:t>19.Программы створных измерений. Программа общего створа.</w:t>
      </w:r>
    </w:p>
    <w:p w:rsidR="008D6507" w:rsidRPr="008D6507" w:rsidRDefault="008D6507" w:rsidP="008D6507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8D6507">
        <w:rPr>
          <w:rFonts w:ascii="Times New Roman" w:hAnsi="Times New Roman" w:cs="Times New Roman"/>
          <w:sz w:val="28"/>
        </w:rPr>
        <w:t>20.Программы створных измерений. Программа частей створа.</w:t>
      </w:r>
    </w:p>
    <w:p w:rsidR="008D6507" w:rsidRPr="008D6507" w:rsidRDefault="008D6507" w:rsidP="008D6507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8D6507">
        <w:rPr>
          <w:rFonts w:ascii="Times New Roman" w:hAnsi="Times New Roman" w:cs="Times New Roman"/>
          <w:sz w:val="28"/>
        </w:rPr>
        <w:t>21.Программы створных измерений. Программа частного створа.</w:t>
      </w:r>
    </w:p>
    <w:p w:rsidR="008D6507" w:rsidRPr="008D6507" w:rsidRDefault="008D6507" w:rsidP="008D6507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8D6507">
        <w:rPr>
          <w:rFonts w:ascii="Times New Roman" w:hAnsi="Times New Roman" w:cs="Times New Roman"/>
          <w:sz w:val="28"/>
        </w:rPr>
        <w:t>22.Программы створных измерений. Программа последовательного створа.</w:t>
      </w:r>
    </w:p>
    <w:p w:rsidR="008D6507" w:rsidRPr="008D6507" w:rsidRDefault="008D6507" w:rsidP="008D6507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8D6507">
        <w:rPr>
          <w:rFonts w:ascii="Times New Roman" w:hAnsi="Times New Roman" w:cs="Times New Roman"/>
          <w:sz w:val="28"/>
        </w:rPr>
        <w:t>23.Координатный способ контроля прямолинейности.</w:t>
      </w:r>
    </w:p>
    <w:p w:rsidR="008D6507" w:rsidRPr="008D6507" w:rsidRDefault="008D6507" w:rsidP="008D6507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8D6507">
        <w:rPr>
          <w:rFonts w:ascii="Times New Roman" w:hAnsi="Times New Roman" w:cs="Times New Roman"/>
          <w:sz w:val="28"/>
        </w:rPr>
        <w:t>24.Контроль радиальности. Классификация методов.</w:t>
      </w:r>
    </w:p>
    <w:p w:rsidR="008D6507" w:rsidRPr="008D6507" w:rsidRDefault="008D6507" w:rsidP="008D6507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8D6507">
        <w:rPr>
          <w:rFonts w:ascii="Times New Roman" w:hAnsi="Times New Roman" w:cs="Times New Roman"/>
          <w:sz w:val="28"/>
        </w:rPr>
        <w:t xml:space="preserve">25.Контурные методы контроля </w:t>
      </w:r>
      <w:proofErr w:type="spellStart"/>
      <w:r w:rsidRPr="008D6507">
        <w:rPr>
          <w:rFonts w:ascii="Times New Roman" w:hAnsi="Times New Roman" w:cs="Times New Roman"/>
          <w:sz w:val="28"/>
        </w:rPr>
        <w:t>криволинейности</w:t>
      </w:r>
      <w:proofErr w:type="spellEnd"/>
      <w:r w:rsidRPr="008D6507">
        <w:rPr>
          <w:rFonts w:ascii="Times New Roman" w:hAnsi="Times New Roman" w:cs="Times New Roman"/>
          <w:sz w:val="28"/>
        </w:rPr>
        <w:t>.</w:t>
      </w:r>
    </w:p>
    <w:p w:rsidR="008D6507" w:rsidRPr="008D6507" w:rsidRDefault="008D6507" w:rsidP="008D6507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8D6507">
        <w:rPr>
          <w:rFonts w:ascii="Times New Roman" w:hAnsi="Times New Roman" w:cs="Times New Roman"/>
          <w:sz w:val="28"/>
        </w:rPr>
        <w:t>26.Координатный способ контроля радиальности.</w:t>
      </w:r>
    </w:p>
    <w:p w:rsidR="008D6507" w:rsidRPr="008D6507" w:rsidRDefault="008D6507" w:rsidP="008D6507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8D6507">
        <w:rPr>
          <w:rFonts w:ascii="Times New Roman" w:hAnsi="Times New Roman" w:cs="Times New Roman"/>
          <w:sz w:val="28"/>
        </w:rPr>
        <w:t>27.Механические способы контроля перпендикулярности и параллельности.</w:t>
      </w:r>
    </w:p>
    <w:p w:rsidR="008D6507" w:rsidRPr="008D6507" w:rsidRDefault="008D6507" w:rsidP="008D6507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8D6507">
        <w:rPr>
          <w:rFonts w:ascii="Times New Roman" w:hAnsi="Times New Roman" w:cs="Times New Roman"/>
          <w:sz w:val="28"/>
        </w:rPr>
        <w:t>28.Оптические способы контроля перпендикулярности.</w:t>
      </w:r>
    </w:p>
    <w:p w:rsidR="008D6507" w:rsidRPr="008D6507" w:rsidRDefault="008D6507" w:rsidP="008D6507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8D6507">
        <w:rPr>
          <w:rFonts w:ascii="Times New Roman" w:hAnsi="Times New Roman" w:cs="Times New Roman"/>
          <w:sz w:val="28"/>
        </w:rPr>
        <w:t>29.Оптические способы контроля параллельности.</w:t>
      </w:r>
    </w:p>
    <w:p w:rsidR="008D6507" w:rsidRPr="008D6507" w:rsidRDefault="008D6507" w:rsidP="008D6507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8D6507">
        <w:rPr>
          <w:rFonts w:ascii="Times New Roman" w:hAnsi="Times New Roman" w:cs="Times New Roman"/>
          <w:sz w:val="28"/>
        </w:rPr>
        <w:lastRenderedPageBreak/>
        <w:t>30.Квантово-электронный способ контроля перпендикулярности.</w:t>
      </w:r>
    </w:p>
    <w:p w:rsidR="008D6507" w:rsidRPr="008D6507" w:rsidRDefault="008D6507" w:rsidP="008D6507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8D6507">
        <w:rPr>
          <w:rFonts w:ascii="Times New Roman" w:hAnsi="Times New Roman" w:cs="Times New Roman"/>
          <w:sz w:val="28"/>
        </w:rPr>
        <w:t>31.Контроль горизонтальности оптическим способом.</w:t>
      </w:r>
    </w:p>
    <w:p w:rsidR="008D6507" w:rsidRPr="008D6507" w:rsidRDefault="008D6507" w:rsidP="008D6507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8D6507">
        <w:rPr>
          <w:rFonts w:ascii="Times New Roman" w:hAnsi="Times New Roman" w:cs="Times New Roman"/>
          <w:sz w:val="28"/>
        </w:rPr>
        <w:t>32.Контроль горизонтальности способом микронивелирования.</w:t>
      </w:r>
    </w:p>
    <w:p w:rsidR="008D6507" w:rsidRPr="008D6507" w:rsidRDefault="008D6507" w:rsidP="008D6507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8D6507">
        <w:rPr>
          <w:rFonts w:ascii="Times New Roman" w:hAnsi="Times New Roman" w:cs="Times New Roman"/>
          <w:sz w:val="28"/>
        </w:rPr>
        <w:t>33.Контроль горизонтальности способом гидростатического нивелирования.</w:t>
      </w:r>
    </w:p>
    <w:p w:rsidR="008D6507" w:rsidRPr="008D6507" w:rsidRDefault="008D6507" w:rsidP="008D6507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8D6507">
        <w:rPr>
          <w:rFonts w:ascii="Times New Roman" w:hAnsi="Times New Roman" w:cs="Times New Roman"/>
          <w:sz w:val="28"/>
        </w:rPr>
        <w:t xml:space="preserve">34.Контроль вертикальности механическим и оптическим способами. </w:t>
      </w:r>
    </w:p>
    <w:p w:rsidR="008D6507" w:rsidRPr="008D6507" w:rsidRDefault="008D6507" w:rsidP="008D6507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8D6507">
        <w:rPr>
          <w:rFonts w:ascii="Times New Roman" w:hAnsi="Times New Roman" w:cs="Times New Roman"/>
          <w:sz w:val="28"/>
        </w:rPr>
        <w:t>35.Контроль вертикальности координатным способом.</w:t>
      </w:r>
    </w:p>
    <w:p w:rsidR="008D6507" w:rsidRPr="008D6507" w:rsidRDefault="008D6507" w:rsidP="008D6507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8D6507">
        <w:rPr>
          <w:rFonts w:ascii="Times New Roman" w:hAnsi="Times New Roman" w:cs="Times New Roman"/>
          <w:sz w:val="28"/>
        </w:rPr>
        <w:t>36.Контроль соосности механическим способом.</w:t>
      </w:r>
    </w:p>
    <w:p w:rsidR="008D6507" w:rsidRPr="008D6507" w:rsidRDefault="008D6507" w:rsidP="008D6507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8D6507">
        <w:rPr>
          <w:rFonts w:ascii="Times New Roman" w:hAnsi="Times New Roman" w:cs="Times New Roman"/>
          <w:sz w:val="28"/>
        </w:rPr>
        <w:t>37.Контроль соосности оптическим способом.</w:t>
      </w:r>
    </w:p>
    <w:p w:rsidR="008D6507" w:rsidRPr="008D6507" w:rsidRDefault="008D6507" w:rsidP="008D6507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8D6507">
        <w:rPr>
          <w:rFonts w:ascii="Times New Roman" w:hAnsi="Times New Roman" w:cs="Times New Roman"/>
          <w:sz w:val="28"/>
        </w:rPr>
        <w:t>38.Контроль соосности квантово-электронным способом.</w:t>
      </w:r>
    </w:p>
    <w:p w:rsidR="008D6507" w:rsidRDefault="008D6507" w:rsidP="008D6507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8D6507" w:rsidRDefault="008D6507" w:rsidP="008D6507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8D6507" w:rsidRPr="008D6507" w:rsidRDefault="008D6507" w:rsidP="008D650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</w:rPr>
      </w:pPr>
      <w:bookmarkStart w:id="0" w:name="_GoBack"/>
      <w:r w:rsidRPr="008D6507">
        <w:rPr>
          <w:rFonts w:ascii="Times New Roman" w:hAnsi="Times New Roman" w:cs="Times New Roman"/>
          <w:b/>
          <w:sz w:val="28"/>
        </w:rPr>
        <w:t>Вопросы для текущего контроля:</w:t>
      </w:r>
    </w:p>
    <w:bookmarkEnd w:id="0"/>
    <w:p w:rsidR="008D6507" w:rsidRPr="008D6507" w:rsidRDefault="008D6507" w:rsidP="008D6507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8D6507">
        <w:rPr>
          <w:rFonts w:ascii="Times New Roman" w:hAnsi="Times New Roman" w:cs="Times New Roman"/>
          <w:sz w:val="28"/>
        </w:rPr>
        <w:t>1. Принципы разбивочных работ</w:t>
      </w:r>
    </w:p>
    <w:p w:rsidR="008D6507" w:rsidRPr="008D6507" w:rsidRDefault="008D6507" w:rsidP="008D6507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8D6507">
        <w:rPr>
          <w:rFonts w:ascii="Times New Roman" w:hAnsi="Times New Roman" w:cs="Times New Roman"/>
          <w:sz w:val="28"/>
        </w:rPr>
        <w:t>2. Нормы точности разбивочных работ</w:t>
      </w:r>
    </w:p>
    <w:p w:rsidR="008D6507" w:rsidRPr="008D6507" w:rsidRDefault="008D6507" w:rsidP="008D6507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8D6507">
        <w:rPr>
          <w:rFonts w:ascii="Times New Roman" w:hAnsi="Times New Roman" w:cs="Times New Roman"/>
          <w:sz w:val="28"/>
        </w:rPr>
        <w:t>3. Элементы разбивочных работ</w:t>
      </w:r>
    </w:p>
    <w:p w:rsidR="008D6507" w:rsidRPr="008D6507" w:rsidRDefault="008D6507" w:rsidP="008D6507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8D6507">
        <w:rPr>
          <w:rFonts w:ascii="Times New Roman" w:hAnsi="Times New Roman" w:cs="Times New Roman"/>
          <w:sz w:val="28"/>
        </w:rPr>
        <w:t>4. Способы разбивки основных осей</w:t>
      </w:r>
    </w:p>
    <w:p w:rsidR="008D6507" w:rsidRPr="008D6507" w:rsidRDefault="008D6507" w:rsidP="008D6507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8D6507">
        <w:rPr>
          <w:rFonts w:ascii="Times New Roman" w:hAnsi="Times New Roman" w:cs="Times New Roman"/>
          <w:sz w:val="28"/>
        </w:rPr>
        <w:t>5. Геодезическая подготовка проекта</w:t>
      </w:r>
    </w:p>
    <w:p w:rsidR="008D6507" w:rsidRPr="008D6507" w:rsidRDefault="008D6507" w:rsidP="008D6507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8D6507">
        <w:rPr>
          <w:rFonts w:ascii="Times New Roman" w:hAnsi="Times New Roman" w:cs="Times New Roman"/>
          <w:sz w:val="28"/>
        </w:rPr>
        <w:t>6. Основные разбивочные работы</w:t>
      </w:r>
    </w:p>
    <w:p w:rsidR="00527F84" w:rsidRPr="008D6507" w:rsidRDefault="008D6507" w:rsidP="008D6507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8D6507">
        <w:rPr>
          <w:rFonts w:ascii="Times New Roman" w:hAnsi="Times New Roman" w:cs="Times New Roman"/>
          <w:sz w:val="28"/>
        </w:rPr>
        <w:t>7. Геоде</w:t>
      </w:r>
      <w:r w:rsidRPr="008D6507">
        <w:rPr>
          <w:rFonts w:ascii="Times New Roman" w:hAnsi="Times New Roman" w:cs="Times New Roman"/>
          <w:sz w:val="28"/>
        </w:rPr>
        <w:t>зическая строительная сетка</w:t>
      </w:r>
    </w:p>
    <w:p w:rsidR="008D6507" w:rsidRPr="008D6507" w:rsidRDefault="008D6507" w:rsidP="008D6507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8D6507" w:rsidRPr="008D6507" w:rsidRDefault="008D6507" w:rsidP="008D6507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sectPr w:rsidR="008D6507" w:rsidRPr="008D65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5B7D"/>
    <w:rsid w:val="00527F84"/>
    <w:rsid w:val="008D6507"/>
    <w:rsid w:val="00D65B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89110C"/>
  <w15:chartTrackingRefBased/>
  <w15:docId w15:val="{9819DFAB-C828-4E65-898F-9972842CE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350</Words>
  <Characters>1995</Characters>
  <Application>Microsoft Office Word</Application>
  <DocSecurity>0</DocSecurity>
  <Lines>16</Lines>
  <Paragraphs>4</Paragraphs>
  <ScaleCrop>false</ScaleCrop>
  <Company/>
  <LinksUpToDate>false</LinksUpToDate>
  <CharactersWithSpaces>2341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Кирильчик Лариса Федоровна</dc:creator>
  <cp:keywords/>
  <dc:description/>
  <cp:lastModifiedBy>Кирильчик Лариса Федоровна</cp:lastModifiedBy>
  <cp:revision>2</cp:revision>
  <dcterms:created xsi:type="dcterms:W3CDTF">2025-09-09T09:43:00Z</dcterms:created>
  <dcterms:modified xsi:type="dcterms:W3CDTF">2025-09-09T09:44:00Z</dcterms:modified>
</cp:coreProperties>
</file>